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9DB26" w14:textId="4D3563B7" w:rsidR="00341BC9" w:rsidRDefault="00941216" w:rsidP="00941216">
      <w:pPr>
        <w:rPr>
          <w:rFonts w:ascii="Times New Roman" w:hAnsi="Times New Roman" w:cs="Times New Roman"/>
          <w:b/>
          <w:bCs/>
        </w:rPr>
      </w:pPr>
      <w:r w:rsidRPr="004B2C71">
        <w:rPr>
          <w:rFonts w:ascii="Times New Roman" w:hAnsi="Times New Roman" w:cs="Times New Roman" w:hint="eastAsia"/>
          <w:b/>
          <w:bCs/>
        </w:rPr>
        <w:t xml:space="preserve"> Supplementary file </w:t>
      </w:r>
      <w:r w:rsidR="006A1F79">
        <w:rPr>
          <w:rFonts w:ascii="Times New Roman" w:hAnsi="Times New Roman" w:cs="Times New Roman" w:hint="eastAsia"/>
          <w:b/>
          <w:bCs/>
        </w:rPr>
        <w:t xml:space="preserve">5 </w:t>
      </w:r>
      <w:r w:rsidR="006A1F79" w:rsidRPr="006A1F79">
        <w:rPr>
          <w:rFonts w:ascii="Times New Roman" w:hAnsi="Times New Roman" w:cs="Times New Roman" w:hint="eastAsia"/>
          <w:b/>
          <w:bCs/>
        </w:rPr>
        <w:t>Baseline Differences Between Included and Excluded Participants in the CHARLS Cohort: A Sensitivity Analysis of Selection Bias</w:t>
      </w:r>
    </w:p>
    <w:p w14:paraId="2C4D9DF9" w14:textId="77777777" w:rsidR="006A1F79" w:rsidRDefault="006A1F79" w:rsidP="00941216">
      <w:pPr>
        <w:rPr>
          <w:rFonts w:ascii="Times New Roman" w:hAnsi="Times New Roman" w:cs="Times New Roman"/>
          <w:b/>
          <w:bCs/>
        </w:rPr>
      </w:pPr>
    </w:p>
    <w:tbl>
      <w:tblPr>
        <w:tblW w:w="7200" w:type="dxa"/>
        <w:tblInd w:w="118" w:type="dxa"/>
        <w:tblLook w:val="04A0" w:firstRow="1" w:lastRow="0" w:firstColumn="1" w:lastColumn="0" w:noHBand="0" w:noVBand="1"/>
      </w:tblPr>
      <w:tblGrid>
        <w:gridCol w:w="1450"/>
        <w:gridCol w:w="1354"/>
        <w:gridCol w:w="1354"/>
        <w:gridCol w:w="1466"/>
        <w:gridCol w:w="930"/>
        <w:gridCol w:w="942"/>
      </w:tblGrid>
      <w:tr w:rsidR="006A1F79" w:rsidRPr="006A1F79" w14:paraId="209F7669" w14:textId="77777777" w:rsidTr="006A1F79">
        <w:trPr>
          <w:trHeight w:val="570"/>
        </w:trPr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2476BB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variable</w:t>
            </w:r>
          </w:p>
        </w:tc>
        <w:tc>
          <w:tcPr>
            <w:tcW w:w="13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EBB349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Total</w:t>
            </w: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br/>
              <w:t>(n=5448)</w:t>
            </w:r>
          </w:p>
        </w:tc>
        <w:tc>
          <w:tcPr>
            <w:tcW w:w="13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49B8B5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Include</w:t>
            </w: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br/>
              <w:t>(n=5353)</w:t>
            </w:r>
          </w:p>
        </w:tc>
        <w:tc>
          <w:tcPr>
            <w:tcW w:w="1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3FD2A5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Exclude</w:t>
            </w: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br/>
              <w:t>(n=95)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80C415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statistic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EF1FAF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p.value</w:t>
            </w:r>
            <w:proofErr w:type="spellEnd"/>
          </w:p>
        </w:tc>
      </w:tr>
      <w:tr w:rsidR="006A1F79" w:rsidRPr="006A1F79" w14:paraId="0E6E60E0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08E5B1C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Sex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04A0728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3015609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54E5C34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A3414EE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9.03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B13B75F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&lt;0.01</w:t>
            </w:r>
          </w:p>
        </w:tc>
      </w:tr>
      <w:tr w:rsidR="006A1F79" w:rsidRPr="006A1F79" w14:paraId="0A41B66A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B872F0B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female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C247F47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2926(53.71)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F33AF2B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2860(53.43)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CD3DF6F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66(69.47)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2F84DC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508B62E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21BBF61D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5FFC0B9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male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F91463D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2522(46.29)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3403B25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2493(46.57)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229E1FE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29(30.53)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BCFA828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8731365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5CC0547E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2DD8A01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Age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8042F8A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58.65 ± 8.75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A09F8A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58.54 ± 8.71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4156C3E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65.01 ± 8.83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4E64AB5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7.08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1CCE6D4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6A1F79" w:rsidRPr="006A1F79" w14:paraId="5F72A490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9763AD1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Education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7BB43FC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62BEF24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E8214B0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F609143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14.95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6B16B6B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&lt;0.001</w:t>
            </w:r>
          </w:p>
        </w:tc>
      </w:tr>
      <w:tr w:rsidR="006A1F79" w:rsidRPr="006A1F79" w14:paraId="0A4F7840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C200719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Illiterate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3BD1B4F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2572(47.21)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8CD5548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2508(46.85)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84D6BBF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64(67.37)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D2B47E4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71D6EF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2DC32340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5C4F888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Literate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07F459D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2876(52.79)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D9E4118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2845(53.15)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B34243D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31(32.63)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A5F0F00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BCF60D9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6CE22BA8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22C0D7E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Sbp</w:t>
            </w:r>
            <w:proofErr w:type="spellEnd"/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F0E59F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129.50 ± 21.07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49D2ABF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129.27 ± 20.87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C7DC411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142.60 ± 27.42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FD7A27B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4.71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E812E82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6A1F79" w:rsidRPr="006A1F79" w14:paraId="03DE5776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BB1C4BE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Dbp</w:t>
            </w:r>
            <w:proofErr w:type="spellEnd"/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DD5787A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75.44 ± 12.05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17BB6C9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75.39 ± 12.00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2202E63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78.45 ± 13.94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A05F1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2.13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E6BAD25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0.04</w:t>
            </w:r>
          </w:p>
        </w:tc>
      </w:tr>
      <w:tr w:rsidR="006A1F79" w:rsidRPr="006A1F79" w14:paraId="6F7DAFEC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3CDF674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Bmi</w:t>
            </w:r>
            <w:proofErr w:type="spellEnd"/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F74768B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23.50 ± 3.76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1F46108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23.49 ± 3.74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3B1BAB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24.33 ± 4.28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1A12598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1.90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E2C2B16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0.06</w:t>
            </w:r>
          </w:p>
        </w:tc>
      </w:tr>
      <w:tr w:rsidR="006A1F79" w:rsidRPr="006A1F79" w14:paraId="50CFDB50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3D2F522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Smoke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F12F1B2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4CEF30F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24F6588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AF6FF8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1.03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0B4BD53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0.31</w:t>
            </w:r>
          </w:p>
        </w:tc>
      </w:tr>
      <w:tr w:rsidR="006A1F79" w:rsidRPr="006A1F79" w14:paraId="1AE8746F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11D74D0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no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21726DA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3784(69.46)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D3A6A7C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3713(69.36)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5140976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71(74.74)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CBBDBCB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DEBD21D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48E66782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2C78E41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yes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CA93BD7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1664(30.54)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36973FC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1640(30.64)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F934BF6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24(25.26)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0D5E5CB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8DD9D3F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77D5C55C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A1DB61A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Drink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0DFCF0C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516E3C3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A2C98F6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BF50F8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6.71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3607E3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&lt;0.01</w:t>
            </w:r>
          </w:p>
        </w:tc>
      </w:tr>
      <w:tr w:rsidR="006A1F79" w:rsidRPr="006A1F79" w14:paraId="447F8741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F015707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no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1748414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3592(65.93)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DFBD99D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3517(65.70)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1D860E2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75(78.95)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50999E4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C6186DB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395B8AD9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B74A0A7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yes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44410EA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1856(34.07)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249D0B9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1836(34.30)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4D942D2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20(21.05)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DE51E45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9C72ED0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101D9FB0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7EA83E6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Dyslipidemia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AD2B298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01A5939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DDD97AD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910BBFD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9.20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208A138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&lt;0.01</w:t>
            </w:r>
          </w:p>
        </w:tc>
      </w:tr>
      <w:tr w:rsidR="006A1F79" w:rsidRPr="006A1F79" w14:paraId="5F7772C2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B83DB35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no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C7D69E7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3315(60.85)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254A11B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3272(61.12)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3B548B9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43(45.26)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CB3B8B8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5C2710B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3AE5B3B9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47A6C6C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yes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79E2CF2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2133(39.15)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A2F2538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2081(38.88)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DB39F0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52(54.74)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EE78BAF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3E67366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4434A8CA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92C855E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Hypertension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C0533B9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E9E3279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60325DF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1D0B4A6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44.51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EAF3FF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6A1F79" w:rsidRPr="006A1F79" w14:paraId="5D21C897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33C159D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no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31605C6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3421(62.79)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EE83953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3393(63.39)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DEBE81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28(29.47)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E328F84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4B8B5C3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030B17DE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4191F05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yes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2C7FEAD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2027(37.21)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D81F01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1960(36.61)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CE37F05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67(70.53)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E8C87D6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043C5E1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0CA65DD4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B9F4BEE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DM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930D0B8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0C3D280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6F400E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DF944D5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44.12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ED280DD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6A1F79" w:rsidRPr="006A1F79" w14:paraId="082EAFE5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56A42B0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no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88D4E6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4721(86.66)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0049D0E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4661(87.07)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C09F64E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60(63.16)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53AEE78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DB4D3B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376BADA2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21EA768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yes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D08F1A2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727(13.34)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B2ABE2E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692(12.93)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1CEAB87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35(36.84)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0971216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E9DD119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6A1F79" w:rsidRPr="006A1F79" w14:paraId="379EBF2A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8F0FBF0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TG1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FFE0919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130.89 ± 95.81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FAFAE92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130.10 ± 93.85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C8CA24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175.53 ± 168.21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EFF9C45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2.63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F1AF11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0.01</w:t>
            </w:r>
          </w:p>
        </w:tc>
      </w:tr>
      <w:tr w:rsidR="006A1F79" w:rsidRPr="006A1F79" w14:paraId="3698E9F3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188B9E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TC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8B112AD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193.39 ± 37.54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C264E5E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193.29 ± 37.43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499259E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199.46 ± 42.80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2450474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1.40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CC898C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0.17</w:t>
            </w:r>
          </w:p>
        </w:tc>
      </w:tr>
      <w:tr w:rsidR="006A1F79" w:rsidRPr="006A1F79" w14:paraId="4F84D3D3" w14:textId="77777777" w:rsidTr="006A1F79">
        <w:trPr>
          <w:trHeight w:val="285"/>
        </w:trPr>
        <w:tc>
          <w:tcPr>
            <w:tcW w:w="1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353CDD8" w14:textId="77777777" w:rsidR="006A1F79" w:rsidRPr="006A1F79" w:rsidRDefault="006A1F79" w:rsidP="006A1F79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HDLC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10CA4A5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51.43 ± 15.25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D152B3A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51.52 ± 15.24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0282F6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46.24 ± 15.03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AE77E0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-3.39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39ABE8" w14:textId="77777777" w:rsidR="006A1F79" w:rsidRPr="006A1F79" w:rsidRDefault="006A1F79" w:rsidP="006A1F79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</w:pPr>
            <w:r w:rsidRPr="006A1F79">
              <w:rPr>
                <w:rFonts w:ascii="Calibri" w:eastAsia="宋体" w:hAnsi="Calibri" w:cs="Calibri"/>
                <w:b/>
                <w:bCs/>
                <w:color w:val="FF0000"/>
                <w:kern w:val="0"/>
                <w:sz w:val="22"/>
                <w14:ligatures w14:val="none"/>
              </w:rPr>
              <w:t>&lt;0.001</w:t>
            </w:r>
          </w:p>
        </w:tc>
      </w:tr>
    </w:tbl>
    <w:p w14:paraId="243C20C1" w14:textId="69BB7743" w:rsidR="006A1F79" w:rsidRPr="004B2C71" w:rsidRDefault="0067169E" w:rsidP="00941216">
      <w:pPr>
        <w:rPr>
          <w:rFonts w:ascii="Times New Roman" w:hAnsi="Times New Roman" w:cs="Times New Roman" w:hint="eastAsia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Note:</w:t>
      </w:r>
      <w:r w:rsidRPr="0067169E">
        <w:rPr>
          <w:rFonts w:ascii="Times New Roman" w:hAnsi="Times New Roman" w:cs="Times New Roman" w:hint="eastAsia"/>
        </w:rPr>
        <w:t xml:space="preserve"> </w:t>
      </w:r>
      <w:r w:rsidRPr="007B0A9F">
        <w:rPr>
          <w:rFonts w:ascii="Times New Roman" w:hAnsi="Times New Roman" w:cs="Times New Roman" w:hint="eastAsia"/>
        </w:rPr>
        <w:t xml:space="preserve">To mitigate the influence of extreme values, we applied an outlier exclusion strategy comprising two steps: (1) all continuous covariates were </w:t>
      </w:r>
      <w:proofErr w:type="spellStart"/>
      <w:r w:rsidRPr="007B0A9F">
        <w:rPr>
          <w:rFonts w:ascii="Times New Roman" w:hAnsi="Times New Roman" w:cs="Times New Roman" w:hint="eastAsia"/>
        </w:rPr>
        <w:t>winsorized</w:t>
      </w:r>
      <w:proofErr w:type="spellEnd"/>
      <w:r w:rsidRPr="007B0A9F">
        <w:rPr>
          <w:rFonts w:ascii="Times New Roman" w:hAnsi="Times New Roman" w:cs="Times New Roman" w:hint="eastAsia"/>
        </w:rPr>
        <w:t xml:space="preserve"> at the 1st and 99th percentiles to reduce the impact of distributional tails; and (2) participants with </w:t>
      </w:r>
      <w:proofErr w:type="spellStart"/>
      <w:r w:rsidRPr="007B0A9F">
        <w:rPr>
          <w:rFonts w:ascii="Times New Roman" w:hAnsi="Times New Roman" w:cs="Times New Roman" w:hint="eastAsia"/>
        </w:rPr>
        <w:t>TyGFI</w:t>
      </w:r>
      <w:proofErr w:type="spellEnd"/>
      <w:r w:rsidRPr="007B0A9F">
        <w:rPr>
          <w:rFonts w:ascii="Times New Roman" w:hAnsi="Times New Roman" w:cs="Times New Roman" w:hint="eastAsia"/>
        </w:rPr>
        <w:t xml:space="preserve"> values exceeding </w:t>
      </w:r>
      <w:r w:rsidRPr="007B0A9F">
        <w:rPr>
          <w:rFonts w:ascii="Times New Roman" w:hAnsi="Times New Roman" w:cs="Times New Roman" w:hint="eastAsia"/>
        </w:rPr>
        <w:t>±</w:t>
      </w:r>
      <w:r w:rsidRPr="007B0A9F">
        <w:rPr>
          <w:rFonts w:ascii="Times New Roman" w:hAnsi="Times New Roman" w:cs="Times New Roman" w:hint="eastAsia"/>
        </w:rPr>
        <w:t xml:space="preserve">3 standard deviations from the cohort-specific mean were excluded. This approach was used to assess the robustness of the associations between </w:t>
      </w:r>
      <w:proofErr w:type="spellStart"/>
      <w:r w:rsidRPr="007B0A9F">
        <w:rPr>
          <w:rFonts w:ascii="Times New Roman" w:hAnsi="Times New Roman" w:cs="Times New Roman" w:hint="eastAsia"/>
        </w:rPr>
        <w:t>TyGFI</w:t>
      </w:r>
      <w:proofErr w:type="spellEnd"/>
      <w:r w:rsidRPr="007B0A9F">
        <w:rPr>
          <w:rFonts w:ascii="Times New Roman" w:hAnsi="Times New Roman" w:cs="Times New Roman" w:hint="eastAsia"/>
        </w:rPr>
        <w:t xml:space="preserve"> and the risk of cardiovascular and cerebrovascular outcomes.</w:t>
      </w:r>
    </w:p>
    <w:sectPr w:rsidR="006A1F79" w:rsidRPr="004B2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7E73B" w14:textId="77777777" w:rsidR="00F82349" w:rsidRDefault="00F82349" w:rsidP="00941216">
      <w:pPr>
        <w:rPr>
          <w:rFonts w:hint="eastAsia"/>
        </w:rPr>
      </w:pPr>
      <w:r>
        <w:separator/>
      </w:r>
    </w:p>
  </w:endnote>
  <w:endnote w:type="continuationSeparator" w:id="0">
    <w:p w14:paraId="6B574D01" w14:textId="77777777" w:rsidR="00F82349" w:rsidRDefault="00F82349" w:rsidP="009412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200C4" w14:textId="77777777" w:rsidR="00F82349" w:rsidRDefault="00F82349" w:rsidP="00941216">
      <w:pPr>
        <w:rPr>
          <w:rFonts w:hint="eastAsia"/>
        </w:rPr>
      </w:pPr>
      <w:r>
        <w:separator/>
      </w:r>
    </w:p>
  </w:footnote>
  <w:footnote w:type="continuationSeparator" w:id="0">
    <w:p w14:paraId="786F8A01" w14:textId="77777777" w:rsidR="00F82349" w:rsidRDefault="00F82349" w:rsidP="0094121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32E"/>
    <w:rsid w:val="00004CBE"/>
    <w:rsid w:val="00010489"/>
    <w:rsid w:val="00016641"/>
    <w:rsid w:val="00016FE8"/>
    <w:rsid w:val="000212CD"/>
    <w:rsid w:val="00036651"/>
    <w:rsid w:val="00041E24"/>
    <w:rsid w:val="00054400"/>
    <w:rsid w:val="0005775F"/>
    <w:rsid w:val="000604D4"/>
    <w:rsid w:val="00063E96"/>
    <w:rsid w:val="000755D7"/>
    <w:rsid w:val="00080B6A"/>
    <w:rsid w:val="0008542E"/>
    <w:rsid w:val="00086B15"/>
    <w:rsid w:val="00086EE4"/>
    <w:rsid w:val="000A5D25"/>
    <w:rsid w:val="000A6F32"/>
    <w:rsid w:val="000B1F7E"/>
    <w:rsid w:val="000B2044"/>
    <w:rsid w:val="000B479A"/>
    <w:rsid w:val="000B6AE3"/>
    <w:rsid w:val="000C5C34"/>
    <w:rsid w:val="000D1BEB"/>
    <w:rsid w:val="000D210D"/>
    <w:rsid w:val="000D5129"/>
    <w:rsid w:val="000D6BE1"/>
    <w:rsid w:val="000E1D9A"/>
    <w:rsid w:val="000E6EF9"/>
    <w:rsid w:val="000F2C5F"/>
    <w:rsid w:val="000F31BF"/>
    <w:rsid w:val="000F7C97"/>
    <w:rsid w:val="001058EC"/>
    <w:rsid w:val="0010635C"/>
    <w:rsid w:val="00106424"/>
    <w:rsid w:val="0011128F"/>
    <w:rsid w:val="00134F63"/>
    <w:rsid w:val="0013694E"/>
    <w:rsid w:val="00144D38"/>
    <w:rsid w:val="00145F0E"/>
    <w:rsid w:val="00150B9C"/>
    <w:rsid w:val="00153867"/>
    <w:rsid w:val="00162105"/>
    <w:rsid w:val="00163E0F"/>
    <w:rsid w:val="001710E8"/>
    <w:rsid w:val="00172B3A"/>
    <w:rsid w:val="0018211F"/>
    <w:rsid w:val="00183E4E"/>
    <w:rsid w:val="001A1AF2"/>
    <w:rsid w:val="001A3F25"/>
    <w:rsid w:val="001B13A7"/>
    <w:rsid w:val="001B1414"/>
    <w:rsid w:val="001B22CB"/>
    <w:rsid w:val="001C3CFC"/>
    <w:rsid w:val="001C510C"/>
    <w:rsid w:val="001D2897"/>
    <w:rsid w:val="001E4BB6"/>
    <w:rsid w:val="001F0949"/>
    <w:rsid w:val="001F1EA4"/>
    <w:rsid w:val="001F3F7B"/>
    <w:rsid w:val="0021456D"/>
    <w:rsid w:val="00215C12"/>
    <w:rsid w:val="002175D2"/>
    <w:rsid w:val="0023296C"/>
    <w:rsid w:val="00233866"/>
    <w:rsid w:val="0024352E"/>
    <w:rsid w:val="002463C8"/>
    <w:rsid w:val="002476EE"/>
    <w:rsid w:val="002502B9"/>
    <w:rsid w:val="002575CF"/>
    <w:rsid w:val="002609AA"/>
    <w:rsid w:val="00262011"/>
    <w:rsid w:val="002726FD"/>
    <w:rsid w:val="00274A3D"/>
    <w:rsid w:val="00277D23"/>
    <w:rsid w:val="002801ED"/>
    <w:rsid w:val="0028202F"/>
    <w:rsid w:val="00282F49"/>
    <w:rsid w:val="00296476"/>
    <w:rsid w:val="002A4AFC"/>
    <w:rsid w:val="002B3F2C"/>
    <w:rsid w:val="002D00AF"/>
    <w:rsid w:val="002D0F98"/>
    <w:rsid w:val="002D6310"/>
    <w:rsid w:val="002E5273"/>
    <w:rsid w:val="002F25D3"/>
    <w:rsid w:val="002F7CD8"/>
    <w:rsid w:val="002F7F73"/>
    <w:rsid w:val="00307E6C"/>
    <w:rsid w:val="003129DB"/>
    <w:rsid w:val="00320AF8"/>
    <w:rsid w:val="00331957"/>
    <w:rsid w:val="00332931"/>
    <w:rsid w:val="003332CA"/>
    <w:rsid w:val="003373A5"/>
    <w:rsid w:val="00337E21"/>
    <w:rsid w:val="00340933"/>
    <w:rsid w:val="00341BC9"/>
    <w:rsid w:val="00342D87"/>
    <w:rsid w:val="00354920"/>
    <w:rsid w:val="00356056"/>
    <w:rsid w:val="00373125"/>
    <w:rsid w:val="00376E1F"/>
    <w:rsid w:val="0038207E"/>
    <w:rsid w:val="00390FBF"/>
    <w:rsid w:val="003A1524"/>
    <w:rsid w:val="003A66B9"/>
    <w:rsid w:val="003A6B19"/>
    <w:rsid w:val="003B22F1"/>
    <w:rsid w:val="003C2763"/>
    <w:rsid w:val="003C5257"/>
    <w:rsid w:val="003C5AF5"/>
    <w:rsid w:val="003C60EE"/>
    <w:rsid w:val="003D205B"/>
    <w:rsid w:val="003D594D"/>
    <w:rsid w:val="003E5EDE"/>
    <w:rsid w:val="003F6CE9"/>
    <w:rsid w:val="00401718"/>
    <w:rsid w:val="00402213"/>
    <w:rsid w:val="00402A4A"/>
    <w:rsid w:val="00402B73"/>
    <w:rsid w:val="00414B94"/>
    <w:rsid w:val="00417FC9"/>
    <w:rsid w:val="0042010C"/>
    <w:rsid w:val="00421FB4"/>
    <w:rsid w:val="004224AD"/>
    <w:rsid w:val="004232FF"/>
    <w:rsid w:val="0042429F"/>
    <w:rsid w:val="00430066"/>
    <w:rsid w:val="00430FF4"/>
    <w:rsid w:val="00431623"/>
    <w:rsid w:val="00441609"/>
    <w:rsid w:val="0044227D"/>
    <w:rsid w:val="004502BB"/>
    <w:rsid w:val="00451B0C"/>
    <w:rsid w:val="00454709"/>
    <w:rsid w:val="00455F96"/>
    <w:rsid w:val="00460C77"/>
    <w:rsid w:val="00467BFB"/>
    <w:rsid w:val="00486B19"/>
    <w:rsid w:val="004900F8"/>
    <w:rsid w:val="00493547"/>
    <w:rsid w:val="00497936"/>
    <w:rsid w:val="004A604F"/>
    <w:rsid w:val="004B2C71"/>
    <w:rsid w:val="004B330B"/>
    <w:rsid w:val="004B7116"/>
    <w:rsid w:val="004C0967"/>
    <w:rsid w:val="004C2752"/>
    <w:rsid w:val="004D313D"/>
    <w:rsid w:val="004D4B5F"/>
    <w:rsid w:val="004F4AFE"/>
    <w:rsid w:val="005017D1"/>
    <w:rsid w:val="00505685"/>
    <w:rsid w:val="00511BD6"/>
    <w:rsid w:val="0051430B"/>
    <w:rsid w:val="00530AE7"/>
    <w:rsid w:val="00541438"/>
    <w:rsid w:val="00543E47"/>
    <w:rsid w:val="005516E8"/>
    <w:rsid w:val="005535C0"/>
    <w:rsid w:val="00557151"/>
    <w:rsid w:val="00573447"/>
    <w:rsid w:val="0057380A"/>
    <w:rsid w:val="00575C8B"/>
    <w:rsid w:val="00591207"/>
    <w:rsid w:val="00591C73"/>
    <w:rsid w:val="00595DC6"/>
    <w:rsid w:val="00597586"/>
    <w:rsid w:val="005A003C"/>
    <w:rsid w:val="005A447F"/>
    <w:rsid w:val="005A5736"/>
    <w:rsid w:val="005B1055"/>
    <w:rsid w:val="005B1616"/>
    <w:rsid w:val="005B1DDE"/>
    <w:rsid w:val="005B44F9"/>
    <w:rsid w:val="005C0C21"/>
    <w:rsid w:val="005C0E67"/>
    <w:rsid w:val="005C56C1"/>
    <w:rsid w:val="005D411D"/>
    <w:rsid w:val="00601459"/>
    <w:rsid w:val="0060188C"/>
    <w:rsid w:val="00612990"/>
    <w:rsid w:val="00617460"/>
    <w:rsid w:val="00621A7C"/>
    <w:rsid w:val="00624CA5"/>
    <w:rsid w:val="00626ACA"/>
    <w:rsid w:val="00626BF9"/>
    <w:rsid w:val="00640032"/>
    <w:rsid w:val="00640D61"/>
    <w:rsid w:val="00642B67"/>
    <w:rsid w:val="00650059"/>
    <w:rsid w:val="006610F3"/>
    <w:rsid w:val="006672A6"/>
    <w:rsid w:val="0067169E"/>
    <w:rsid w:val="00672CAF"/>
    <w:rsid w:val="00680AE1"/>
    <w:rsid w:val="00683E79"/>
    <w:rsid w:val="00687E6D"/>
    <w:rsid w:val="006940E5"/>
    <w:rsid w:val="00697025"/>
    <w:rsid w:val="006A1F79"/>
    <w:rsid w:val="006C52F9"/>
    <w:rsid w:val="006D1878"/>
    <w:rsid w:val="006D6225"/>
    <w:rsid w:val="006D68FF"/>
    <w:rsid w:val="006E12FC"/>
    <w:rsid w:val="006E714F"/>
    <w:rsid w:val="006F48F5"/>
    <w:rsid w:val="006F4A37"/>
    <w:rsid w:val="0070640F"/>
    <w:rsid w:val="007072AE"/>
    <w:rsid w:val="00707566"/>
    <w:rsid w:val="00722392"/>
    <w:rsid w:val="00730A22"/>
    <w:rsid w:val="007467F4"/>
    <w:rsid w:val="00746F72"/>
    <w:rsid w:val="00750793"/>
    <w:rsid w:val="007512D1"/>
    <w:rsid w:val="007539CE"/>
    <w:rsid w:val="0075631C"/>
    <w:rsid w:val="0075757A"/>
    <w:rsid w:val="00760AE5"/>
    <w:rsid w:val="0076362D"/>
    <w:rsid w:val="00771D7C"/>
    <w:rsid w:val="007807C4"/>
    <w:rsid w:val="00781FEF"/>
    <w:rsid w:val="00785FFE"/>
    <w:rsid w:val="0079042D"/>
    <w:rsid w:val="00792CAE"/>
    <w:rsid w:val="007A2B00"/>
    <w:rsid w:val="007A57DC"/>
    <w:rsid w:val="007A6CA5"/>
    <w:rsid w:val="007B2A5E"/>
    <w:rsid w:val="007B49D2"/>
    <w:rsid w:val="007D1EB1"/>
    <w:rsid w:val="007D3A02"/>
    <w:rsid w:val="007E412A"/>
    <w:rsid w:val="007F0BDF"/>
    <w:rsid w:val="007F6ACD"/>
    <w:rsid w:val="00804690"/>
    <w:rsid w:val="00806F1E"/>
    <w:rsid w:val="0081029B"/>
    <w:rsid w:val="00816CBA"/>
    <w:rsid w:val="00824421"/>
    <w:rsid w:val="00825494"/>
    <w:rsid w:val="00826C0E"/>
    <w:rsid w:val="00830D8F"/>
    <w:rsid w:val="00840C29"/>
    <w:rsid w:val="00841DD1"/>
    <w:rsid w:val="0084386D"/>
    <w:rsid w:val="00844943"/>
    <w:rsid w:val="0084552D"/>
    <w:rsid w:val="00846B9B"/>
    <w:rsid w:val="008512BE"/>
    <w:rsid w:val="00855502"/>
    <w:rsid w:val="00855BEB"/>
    <w:rsid w:val="008578B0"/>
    <w:rsid w:val="0086326A"/>
    <w:rsid w:val="00864289"/>
    <w:rsid w:val="00873745"/>
    <w:rsid w:val="0088765D"/>
    <w:rsid w:val="00891760"/>
    <w:rsid w:val="008919FE"/>
    <w:rsid w:val="008A1BA9"/>
    <w:rsid w:val="008A4868"/>
    <w:rsid w:val="008A6002"/>
    <w:rsid w:val="008B1132"/>
    <w:rsid w:val="008C6012"/>
    <w:rsid w:val="008C6F0B"/>
    <w:rsid w:val="008C751C"/>
    <w:rsid w:val="008C78B2"/>
    <w:rsid w:val="008E12FA"/>
    <w:rsid w:val="008F3A1D"/>
    <w:rsid w:val="008F589D"/>
    <w:rsid w:val="008F7D81"/>
    <w:rsid w:val="0091123A"/>
    <w:rsid w:val="00936BC8"/>
    <w:rsid w:val="00941216"/>
    <w:rsid w:val="00947FAC"/>
    <w:rsid w:val="0095440D"/>
    <w:rsid w:val="009546F8"/>
    <w:rsid w:val="009731E2"/>
    <w:rsid w:val="00975BE1"/>
    <w:rsid w:val="00976DEC"/>
    <w:rsid w:val="0097704C"/>
    <w:rsid w:val="00983ED4"/>
    <w:rsid w:val="00984F77"/>
    <w:rsid w:val="009862E5"/>
    <w:rsid w:val="0098732E"/>
    <w:rsid w:val="009875B2"/>
    <w:rsid w:val="00992349"/>
    <w:rsid w:val="00995897"/>
    <w:rsid w:val="009A2961"/>
    <w:rsid w:val="009A4C1D"/>
    <w:rsid w:val="009A53E7"/>
    <w:rsid w:val="009A6CC3"/>
    <w:rsid w:val="009A73D5"/>
    <w:rsid w:val="009B1B96"/>
    <w:rsid w:val="009B343D"/>
    <w:rsid w:val="009B7795"/>
    <w:rsid w:val="009C2559"/>
    <w:rsid w:val="009C2D11"/>
    <w:rsid w:val="009C3671"/>
    <w:rsid w:val="009D2C9F"/>
    <w:rsid w:val="009D4756"/>
    <w:rsid w:val="009E6E4A"/>
    <w:rsid w:val="009F3ED7"/>
    <w:rsid w:val="009F6D62"/>
    <w:rsid w:val="00A046F6"/>
    <w:rsid w:val="00A107D0"/>
    <w:rsid w:val="00A13797"/>
    <w:rsid w:val="00A26CC5"/>
    <w:rsid w:val="00A30C91"/>
    <w:rsid w:val="00A46ECE"/>
    <w:rsid w:val="00A55A5F"/>
    <w:rsid w:val="00A57C2C"/>
    <w:rsid w:val="00A6055C"/>
    <w:rsid w:val="00A63A0C"/>
    <w:rsid w:val="00A767A9"/>
    <w:rsid w:val="00A80CC2"/>
    <w:rsid w:val="00A846C0"/>
    <w:rsid w:val="00A87D80"/>
    <w:rsid w:val="00A925B5"/>
    <w:rsid w:val="00A9260F"/>
    <w:rsid w:val="00A93EAE"/>
    <w:rsid w:val="00A94C04"/>
    <w:rsid w:val="00A97BBD"/>
    <w:rsid w:val="00AA10F3"/>
    <w:rsid w:val="00AA67FE"/>
    <w:rsid w:val="00AB007D"/>
    <w:rsid w:val="00AB1231"/>
    <w:rsid w:val="00AB12EC"/>
    <w:rsid w:val="00AD24C2"/>
    <w:rsid w:val="00AD53CA"/>
    <w:rsid w:val="00AE56D7"/>
    <w:rsid w:val="00AF0A16"/>
    <w:rsid w:val="00AF2A74"/>
    <w:rsid w:val="00B20FE5"/>
    <w:rsid w:val="00B37EA0"/>
    <w:rsid w:val="00B463C3"/>
    <w:rsid w:val="00B55CBB"/>
    <w:rsid w:val="00B66D48"/>
    <w:rsid w:val="00B744FB"/>
    <w:rsid w:val="00B75D56"/>
    <w:rsid w:val="00B80CCE"/>
    <w:rsid w:val="00B836D7"/>
    <w:rsid w:val="00B946EC"/>
    <w:rsid w:val="00B96811"/>
    <w:rsid w:val="00BA2129"/>
    <w:rsid w:val="00BA576C"/>
    <w:rsid w:val="00BB1048"/>
    <w:rsid w:val="00BB20A1"/>
    <w:rsid w:val="00BC33D9"/>
    <w:rsid w:val="00BD35AC"/>
    <w:rsid w:val="00BD4E35"/>
    <w:rsid w:val="00BD5072"/>
    <w:rsid w:val="00BD5C90"/>
    <w:rsid w:val="00BE032F"/>
    <w:rsid w:val="00BE1277"/>
    <w:rsid w:val="00BF53FA"/>
    <w:rsid w:val="00C00532"/>
    <w:rsid w:val="00C0158A"/>
    <w:rsid w:val="00C022D0"/>
    <w:rsid w:val="00C03242"/>
    <w:rsid w:val="00C1098F"/>
    <w:rsid w:val="00C156CD"/>
    <w:rsid w:val="00C24C3D"/>
    <w:rsid w:val="00C3386A"/>
    <w:rsid w:val="00C363E1"/>
    <w:rsid w:val="00C422BD"/>
    <w:rsid w:val="00C43A28"/>
    <w:rsid w:val="00C54A33"/>
    <w:rsid w:val="00C552A6"/>
    <w:rsid w:val="00C57131"/>
    <w:rsid w:val="00C67E40"/>
    <w:rsid w:val="00C72BCC"/>
    <w:rsid w:val="00C846FA"/>
    <w:rsid w:val="00C95B73"/>
    <w:rsid w:val="00C97A0F"/>
    <w:rsid w:val="00CA0F05"/>
    <w:rsid w:val="00CB0094"/>
    <w:rsid w:val="00CB782F"/>
    <w:rsid w:val="00CC0A25"/>
    <w:rsid w:val="00CC171E"/>
    <w:rsid w:val="00CD3E1F"/>
    <w:rsid w:val="00CD66B3"/>
    <w:rsid w:val="00CE27C3"/>
    <w:rsid w:val="00CE3CE1"/>
    <w:rsid w:val="00CE5723"/>
    <w:rsid w:val="00CE7974"/>
    <w:rsid w:val="00D00F40"/>
    <w:rsid w:val="00D06D9C"/>
    <w:rsid w:val="00D23949"/>
    <w:rsid w:val="00D32B1A"/>
    <w:rsid w:val="00D35CFE"/>
    <w:rsid w:val="00D4066F"/>
    <w:rsid w:val="00D61FF6"/>
    <w:rsid w:val="00D753A5"/>
    <w:rsid w:val="00D8604E"/>
    <w:rsid w:val="00D946D7"/>
    <w:rsid w:val="00D95A1D"/>
    <w:rsid w:val="00DA3E1B"/>
    <w:rsid w:val="00DB0CCA"/>
    <w:rsid w:val="00DB2677"/>
    <w:rsid w:val="00DB5DA6"/>
    <w:rsid w:val="00DC261F"/>
    <w:rsid w:val="00DC7BB3"/>
    <w:rsid w:val="00DC7BC6"/>
    <w:rsid w:val="00DD0FB2"/>
    <w:rsid w:val="00DD32D6"/>
    <w:rsid w:val="00DD50D2"/>
    <w:rsid w:val="00DE084B"/>
    <w:rsid w:val="00DF13DF"/>
    <w:rsid w:val="00E04159"/>
    <w:rsid w:val="00E047F4"/>
    <w:rsid w:val="00E0674C"/>
    <w:rsid w:val="00E10CC9"/>
    <w:rsid w:val="00E11E47"/>
    <w:rsid w:val="00E16D46"/>
    <w:rsid w:val="00E255C0"/>
    <w:rsid w:val="00E4552A"/>
    <w:rsid w:val="00E55CF0"/>
    <w:rsid w:val="00E67E61"/>
    <w:rsid w:val="00E71263"/>
    <w:rsid w:val="00E73874"/>
    <w:rsid w:val="00E76A42"/>
    <w:rsid w:val="00E82313"/>
    <w:rsid w:val="00E827DF"/>
    <w:rsid w:val="00E84D78"/>
    <w:rsid w:val="00E87A52"/>
    <w:rsid w:val="00E96433"/>
    <w:rsid w:val="00E96513"/>
    <w:rsid w:val="00EA317E"/>
    <w:rsid w:val="00EA7EBB"/>
    <w:rsid w:val="00EB0744"/>
    <w:rsid w:val="00EB3AAD"/>
    <w:rsid w:val="00EB6FAA"/>
    <w:rsid w:val="00EC2595"/>
    <w:rsid w:val="00ED4B76"/>
    <w:rsid w:val="00ED4EC7"/>
    <w:rsid w:val="00EE1338"/>
    <w:rsid w:val="00EF246A"/>
    <w:rsid w:val="00F02696"/>
    <w:rsid w:val="00F071B2"/>
    <w:rsid w:val="00F218D2"/>
    <w:rsid w:val="00F26517"/>
    <w:rsid w:val="00F2736A"/>
    <w:rsid w:val="00F40A50"/>
    <w:rsid w:val="00F456F4"/>
    <w:rsid w:val="00F65DE9"/>
    <w:rsid w:val="00F66B7D"/>
    <w:rsid w:val="00F76A48"/>
    <w:rsid w:val="00F80054"/>
    <w:rsid w:val="00F82349"/>
    <w:rsid w:val="00F968E7"/>
    <w:rsid w:val="00F97451"/>
    <w:rsid w:val="00FA2A81"/>
    <w:rsid w:val="00FA3C32"/>
    <w:rsid w:val="00FA7350"/>
    <w:rsid w:val="00FB2978"/>
    <w:rsid w:val="00FC338D"/>
    <w:rsid w:val="00FC4229"/>
    <w:rsid w:val="00FC43FD"/>
    <w:rsid w:val="00FD0F39"/>
    <w:rsid w:val="00FD4582"/>
    <w:rsid w:val="00FD6761"/>
    <w:rsid w:val="00FF09CD"/>
    <w:rsid w:val="00FF153C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F3EA5"/>
  <w15:chartTrackingRefBased/>
  <w15:docId w15:val="{7274379A-B1C2-43E1-858D-AC35866D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8732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32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32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32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32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32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32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32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8732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87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87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8732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8732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8732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8732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8732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8732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8732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87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732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8732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73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8732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732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8732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87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8732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8732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4121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4121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412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412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7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5</cp:revision>
  <dcterms:created xsi:type="dcterms:W3CDTF">2025-07-17T11:58:00Z</dcterms:created>
  <dcterms:modified xsi:type="dcterms:W3CDTF">2025-07-21T04:39:00Z</dcterms:modified>
</cp:coreProperties>
</file>